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9A" w:rsidRPr="00E5799A" w:rsidRDefault="00421364" w:rsidP="00E579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noProof/>
          <w:lang w:eastAsia="fr-FR"/>
        </w:rPr>
        <w:drawing>
          <wp:inline distT="0" distB="0" distL="0" distR="0">
            <wp:extent cx="2737014" cy="1031875"/>
            <wp:effectExtent l="0" t="0" r="6350" b="0"/>
            <wp:docPr id="2" name="Picture 2" descr="C:\Users\DVakalidi\AppData\Local\Microsoft\Windows\INetCache\Content.Word\IF_Logo_CMYK_Grè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akalidi\AppData\Local\Microsoft\Windows\INetCache\Content.Word\IF_Logo_CMYK_Grè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62" cy="104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l-GR"/>
        </w:rPr>
      </w:pPr>
      <w:r w:rsidRPr="00E5799A">
        <w:rPr>
          <w:rFonts w:ascii="Arial" w:eastAsia="Times New Roman" w:hAnsi="Arial" w:cs="Arial"/>
          <w:b/>
          <w:sz w:val="28"/>
          <w:szCs w:val="28"/>
          <w:lang w:eastAsia="el-GR"/>
        </w:rPr>
        <w:t>Programme d’aide à la publication des auteurs français en Grèce</w:t>
      </w: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l-GR"/>
        </w:rPr>
      </w:pPr>
      <w:r w:rsidRPr="00E5799A">
        <w:rPr>
          <w:rFonts w:ascii="Arial" w:eastAsia="Times New Roman" w:hAnsi="Arial" w:cs="Arial"/>
          <w:b/>
          <w:sz w:val="28"/>
          <w:szCs w:val="28"/>
          <w:lang w:eastAsia="el-GR"/>
        </w:rPr>
        <w:t>« Jacqueline de Romilly »</w:t>
      </w: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l-GR"/>
        </w:rPr>
      </w:pP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l-GR"/>
        </w:rPr>
      </w:pPr>
      <w:r w:rsidRPr="00E5799A">
        <w:rPr>
          <w:rFonts w:ascii="Arial" w:eastAsia="Times New Roman" w:hAnsi="Arial" w:cs="Arial"/>
          <w:b/>
          <w:sz w:val="28"/>
          <w:szCs w:val="28"/>
          <w:lang w:eastAsia="el-GR"/>
        </w:rPr>
        <w:t>Ambassade de France en Grèce- Institut français de Grèce</w:t>
      </w:r>
    </w:p>
    <w:p w:rsidR="00E5799A" w:rsidRPr="00E5799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:rsidR="00E5799A" w:rsidRPr="0052355A" w:rsidRDefault="00E5799A" w:rsidP="00E5799A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b/>
          <w:i/>
          <w:sz w:val="20"/>
          <w:szCs w:val="20"/>
          <w:lang w:eastAsia="el-GR"/>
        </w:rPr>
        <w:t xml:space="preserve">Session : novembre </w:t>
      </w:r>
      <w:r w:rsidR="007E1EDF">
        <w:rPr>
          <w:rFonts w:ascii="Arial" w:eastAsia="Times New Roman" w:hAnsi="Arial" w:cs="Arial"/>
          <w:b/>
          <w:i/>
          <w:color w:val="000000"/>
          <w:sz w:val="20"/>
          <w:szCs w:val="20"/>
          <w:lang w:eastAsia="el-GR"/>
        </w:rPr>
        <w:t>202</w:t>
      </w:r>
      <w:r w:rsidR="00520E7A">
        <w:rPr>
          <w:rFonts w:ascii="Arial" w:eastAsia="Times New Roman" w:hAnsi="Arial" w:cs="Arial"/>
          <w:b/>
          <w:i/>
          <w:color w:val="000000"/>
          <w:sz w:val="20"/>
          <w:szCs w:val="20"/>
          <w:lang w:eastAsia="el-GR"/>
        </w:rPr>
        <w:t>6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el-GR"/>
        </w:rPr>
      </w:pPr>
      <w:r w:rsidRPr="00E5799A">
        <w:rPr>
          <w:rFonts w:ascii="Arial" w:eastAsia="Times New Roman" w:hAnsi="Arial" w:cs="Arial"/>
          <w:b/>
          <w:bCs/>
          <w:i/>
          <w:sz w:val="24"/>
          <w:szCs w:val="24"/>
          <w:lang w:eastAsia="el-GR"/>
        </w:rPr>
        <w:t>Afin de favoriser la diffusion du livre et des auteurs français en Grèce, l’Ambassade de France en Grèce (Institut français de Grèce) a mis en place le 1</w:t>
      </w:r>
      <w:r w:rsidRPr="00E5799A">
        <w:rPr>
          <w:rFonts w:ascii="Arial" w:eastAsia="Times New Roman" w:hAnsi="Arial" w:cs="Arial"/>
          <w:b/>
          <w:bCs/>
          <w:i/>
          <w:sz w:val="24"/>
          <w:szCs w:val="24"/>
          <w:vertAlign w:val="superscript"/>
          <w:lang w:eastAsia="el-GR"/>
        </w:rPr>
        <w:t>er</w:t>
      </w:r>
      <w:r w:rsidRPr="00E5799A">
        <w:rPr>
          <w:rFonts w:ascii="Arial" w:eastAsia="Times New Roman" w:hAnsi="Arial" w:cs="Arial"/>
          <w:b/>
          <w:bCs/>
          <w:i/>
          <w:sz w:val="24"/>
          <w:szCs w:val="24"/>
          <w:lang w:eastAsia="el-GR"/>
        </w:rPr>
        <w:t xml:space="preserve"> janvier 2011 un Programme d’Aide à la Publication, ou PAP « Jacqueline de Romilly ».</w:t>
      </w:r>
    </w:p>
    <w:p w:rsidR="00762E6F" w:rsidRPr="00861CF8" w:rsidRDefault="008178C7" w:rsidP="007844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</w:pP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Dans le domaine du livre, les liens entre la France et l</w:t>
      </w:r>
      <w:r w:rsidR="002A52D4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a</w:t>
      </w:r>
      <w:r w:rsidR="00762E6F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 xml:space="preserve"> Grèce sont anciens et féconds. A</w:t>
      </w:r>
      <w:r w:rsidR="00E63329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ujourd’hui, l</w:t>
      </w: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a langue française demeure la deuxième langue la plus traduite</w:t>
      </w:r>
      <w:r w:rsidR="00E63329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. L</w:t>
      </w: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’Institut français de Grèce</w:t>
      </w:r>
      <w:r w:rsidR="00E63329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, lieu de référence culturel français depuis plus de cent ans,</w:t>
      </w: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 xml:space="preserve"> </w:t>
      </w:r>
      <w:r w:rsidR="00E63329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 xml:space="preserve">soutient les éditeurs qui rendent possible l’accès du public grec à la création et la pensée françaises. </w:t>
      </w:r>
    </w:p>
    <w:p w:rsidR="008178C7" w:rsidRPr="00861CF8" w:rsidRDefault="00762E6F" w:rsidP="007844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</w:pP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Depuis s</w:t>
      </w:r>
      <w:r w:rsidR="00243236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a mise en place</w:t>
      </w: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, ce programme a fait bénéficier</w:t>
      </w:r>
      <w:r w:rsidR="00BF1F17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 xml:space="preserve"> u</w:t>
      </w:r>
      <w:r w:rsidR="00BF1F17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ne cinquantaine d’éditeurs grecs de 100</w:t>
      </w:r>
      <w:r w:rsidR="0024323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 </w:t>
      </w:r>
      <w:r w:rsidR="00BF1F17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000</w:t>
      </w:r>
      <w:r w:rsidR="0024323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euros d’aide à la publication.  </w:t>
      </w:r>
    </w:p>
    <w:p w:rsidR="00DE1278" w:rsidRPr="00861CF8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</w:pP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Dans le cadre de ce programme, toute publication en grec d’un ouvrage écrit en français pourra faire l’objet d’une demande de soutien, adressée par l’éditeur grec à l’Institut français de Grèce.</w:t>
      </w:r>
      <w:r w:rsidR="00C334CE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</w:t>
      </w:r>
    </w:p>
    <w:p w:rsidR="00E5799A" w:rsidRPr="00861CF8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</w:pP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 xml:space="preserve">Les demandes de soutien éligibles seront examinées par un </w:t>
      </w:r>
      <w:r w:rsidRPr="00861CF8">
        <w:rPr>
          <w:rFonts w:ascii="Arial" w:eastAsia="Times New Roman" w:hAnsi="Arial" w:cs="Arial"/>
          <w:b/>
          <w:bCs/>
          <w:iCs/>
          <w:color w:val="000000" w:themeColor="text1"/>
          <w:sz w:val="20"/>
          <w:szCs w:val="20"/>
          <w:lang w:eastAsia="el-GR"/>
        </w:rPr>
        <w:t>comité d’experts</w:t>
      </w: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 xml:space="preserve"> présidé par le Conseiller de coopération et d’action culturelle, directeur de l’IFG ou son représentant. Ce comité se réunira vers </w:t>
      </w:r>
      <w:r w:rsidR="009265D0"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>la mi-</w:t>
      </w:r>
      <w:r w:rsidRPr="00861CF8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el-GR"/>
        </w:rPr>
        <w:t xml:space="preserve">novembre. </w:t>
      </w:r>
    </w:p>
    <w:p w:rsidR="00E5799A" w:rsidRPr="00861CF8" w:rsidRDefault="00E5799A" w:rsidP="00D940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</w:pPr>
      <w:r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Les ouvrages soutenus s’inscriront dans une collection, la </w:t>
      </w:r>
      <w:r w:rsidRPr="00861CF8">
        <w:rPr>
          <w:rFonts w:ascii="Arial" w:eastAsia="Times New Roman" w:hAnsi="Arial" w:cs="Arial"/>
          <w:b/>
          <w:bCs/>
          <w:i/>
          <w:iCs/>
          <w:color w:val="000000" w:themeColor="text1"/>
          <w:sz w:val="20"/>
          <w:szCs w:val="20"/>
          <w:lang w:eastAsia="el-GR"/>
        </w:rPr>
        <w:t>Collection Institut français de Grèce</w:t>
      </w:r>
      <w:r w:rsidRPr="00861CF8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el-GR"/>
        </w:rPr>
        <w:t xml:space="preserve">, </w:t>
      </w:r>
      <w:r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qui valorisera la collaboration entre l’IFG et les éditeurs grecs.</w:t>
      </w:r>
      <w:r w:rsidR="00DE1278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</w:t>
      </w:r>
      <w:r w:rsidR="00D940B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Cette Collection, qui </w:t>
      </w:r>
      <w:r w:rsidR="00762E6F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s’enrichit de façon continue, véritable cartographie de la présence intellectuelle et créative française en Grèce, </w:t>
      </w:r>
      <w:r w:rsidR="00D940B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comprend déjà plus d’une centaine de titres en littérature</w:t>
      </w:r>
      <w:r w:rsidR="00762E6F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classique (Rousseau, Stendhal</w:t>
      </w:r>
      <w:r w:rsidR="00D940B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…) et contemporaine (Annie </w:t>
      </w:r>
      <w:proofErr w:type="spellStart"/>
      <w:r w:rsidR="00D940B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Ernaux</w:t>
      </w:r>
      <w:proofErr w:type="spellEnd"/>
      <w:r w:rsidR="00D940B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, David </w:t>
      </w:r>
      <w:proofErr w:type="spellStart"/>
      <w:r w:rsidR="00D940B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Foenkinos</w:t>
      </w:r>
      <w:proofErr w:type="spellEnd"/>
      <w:r w:rsidR="00D940B6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…), mais aussi des ouvrages d’histoire, de philosop</w:t>
      </w:r>
      <w:r w:rsidR="00FB3AE9" w:rsidRPr="00861CF8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hie, de sociologie, des essais… tous d’excellence. </w:t>
      </w:r>
    </w:p>
    <w:p w:rsidR="00E5799A" w:rsidRPr="00E5799A" w:rsidRDefault="00E5799A" w:rsidP="00E5799A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b/>
          <w:sz w:val="20"/>
          <w:szCs w:val="20"/>
          <w:lang w:eastAsia="el-GR"/>
        </w:rPr>
        <w:t>► Modalités de participation - Critères d’éligibilité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Le PAP « Jacqueline de Romilly » est accessible à tout éditeur professionnel ne relevant pas de l’édition publique (ou assimilée), dès lors qu’il publie en grec la traduction d’un ouvrage écrit par un ou plusieurs auteurs français ou francophones</w:t>
      </w:r>
      <w:r w:rsidRPr="00E5799A">
        <w:rPr>
          <w:rFonts w:ascii="Arial" w:eastAsia="Times New Roman" w:hAnsi="Arial" w:cs="Arial"/>
          <w:color w:val="FF0000"/>
          <w:sz w:val="20"/>
          <w:szCs w:val="20"/>
          <w:lang w:eastAsia="el-GR"/>
        </w:rPr>
        <w:t>.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Chaque éditeur ne pourra déposer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plus de trois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dossiers par session. La demande doit être faite après achat des droits et signature du contrat avec le traducteur.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Tous les genres sont éligibles hormis les livres scolaires. Le tirage prévu devra être d’au moins </w:t>
      </w:r>
      <w:r w:rsidR="00FA6AC5" w:rsidRPr="00FA6AC5">
        <w:rPr>
          <w:rFonts w:ascii="Arial" w:eastAsia="Times New Roman" w:hAnsi="Arial" w:cs="Arial"/>
          <w:sz w:val="20"/>
          <w:szCs w:val="20"/>
          <w:lang w:eastAsia="el-GR"/>
        </w:rPr>
        <w:t>500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exemplaires. 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Seuls les dossiers complets et répondant aux critères d’éligibilité seront étudiés par le comité d’experts. La liste des pièces à fournir est précisée en fin du formulaire de demande.</w:t>
      </w: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lastRenderedPageBreak/>
        <w:t xml:space="preserve">Le soutien financier accordé dans le cadre du PAP « Jacqueline de Romilly » sera proportionnel au coût total de réalisation de la publication, achat des droits et frais de traduction inclus. </w:t>
      </w: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b/>
          <w:sz w:val="20"/>
          <w:szCs w:val="20"/>
          <w:lang w:eastAsia="el-GR"/>
        </w:rPr>
        <w:t>► Engagements des bénéficiaires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Les ouvrages soutenus dans le cadre du PAP « Jacqueline de Romilly » devront être publiés dans un délai de 18 mois après signature de la convention. A titre exceptionnel, un délai complémentaire non renouvelable pourra être accordé, sur demande justifiée adressée à l’IFG plus de trois mois avant la fin du délai de 18 mois.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Tout éditeur bénéficiant d’un soutien dans le cadre du PAP « Jacqueline de Romilly » devra adresser à l’IFG </w:t>
      </w:r>
      <w:r w:rsidRPr="00E5799A">
        <w:rPr>
          <w:rFonts w:ascii="Arial" w:eastAsia="Times New Roman" w:hAnsi="Arial" w:cs="Arial"/>
          <w:b/>
          <w:sz w:val="20"/>
          <w:szCs w:val="20"/>
          <w:lang w:eastAsia="el-GR"/>
        </w:rPr>
        <w:t>trois exemplaires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de l’ouvrage soutenu, dans un délai d’un mois après parution. </w:t>
      </w:r>
    </w:p>
    <w:p w:rsidR="00E5799A" w:rsidRPr="00E5799A" w:rsidRDefault="00E5799A" w:rsidP="00E57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Il devra faire figurer sur la page faisant face à la page de titre la mention suivante : « La publication de cet ouvrage été soutenue par le service de coopération et d’action culturelle de l’Ambassade de France en Grèce ».</w:t>
      </w: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Il devra faire figurer la mention « Collection IFG » suivi du logo de l’institut français de Grèce, sur la couverture ou sur la page de titre ou sur la 4</w:t>
      </w:r>
      <w:r w:rsidRPr="00E5799A">
        <w:rPr>
          <w:rFonts w:ascii="Arial" w:eastAsia="Times New Roman" w:hAnsi="Arial" w:cs="Arial"/>
          <w:sz w:val="20"/>
          <w:szCs w:val="20"/>
          <w:vertAlign w:val="superscript"/>
          <w:lang w:eastAsia="el-GR"/>
        </w:rPr>
        <w:t>ème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de couverture.</w:t>
      </w: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b/>
          <w:sz w:val="20"/>
          <w:szCs w:val="20"/>
          <w:lang w:eastAsia="el-GR"/>
        </w:rPr>
        <w:t>► Modalités de versement du soutien accordé dans le cadre du PAP « Jacqueline de Romilly »</w:t>
      </w: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Les éditeurs seront informés individuellement de la suite donnée à leur demande. Pour chaque projet retenu, une convention sera passée entre le Service de coopération et d’action culturelle de l’Ambassade de France en Grèce - Institut français de Grèce et le bénéficiaire.</w:t>
      </w:r>
    </w:p>
    <w:p w:rsidR="00E5799A" w:rsidRPr="00E5799A" w:rsidRDefault="00E5799A" w:rsidP="00E579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La contribution financière de l’IFG sera versée en deux temps : 50 % à </w:t>
      </w:r>
      <w:r w:rsidR="00BA7C94">
        <w:rPr>
          <w:rFonts w:ascii="Arial" w:eastAsia="Times New Roman" w:hAnsi="Arial" w:cs="Arial"/>
          <w:sz w:val="20"/>
          <w:szCs w:val="20"/>
          <w:lang w:eastAsia="el-GR"/>
        </w:rPr>
        <w:t xml:space="preserve">la signature de la convention,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50 % à la parution de l’ouvrage.</w:t>
      </w:r>
    </w:p>
    <w:p w:rsidR="00E5799A" w:rsidRPr="00E5799A" w:rsidRDefault="00E5799A" w:rsidP="00E579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E5799A" w:rsidP="00E579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L’IFG devra être informé de toute modification intervenant dans le projet, ainsi que de tout retard pris dans la réalisation de l’ouvrage.</w:t>
      </w:r>
    </w:p>
    <w:p w:rsidR="00E5799A" w:rsidRPr="00E5799A" w:rsidRDefault="00E5799A" w:rsidP="00E579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</w:p>
    <w:p w:rsidR="00E5799A" w:rsidRPr="00E5799A" w:rsidRDefault="00421364" w:rsidP="00E5799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737014" cy="1031875"/>
            <wp:effectExtent l="0" t="0" r="6350" b="0"/>
            <wp:docPr id="3" name="Picture 3" descr="C:\Users\DVakalidi\AppData\Local\Microsoft\Windows\INetCache\Content.Word\IF_Logo_CMYK_Grè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Vakalidi\AppData\Local\Microsoft\Windows\INetCache\Content.Word\IF_Logo_CMYK_Grè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67" cy="10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99A" w:rsidRPr="00E5799A" w:rsidRDefault="00E5799A" w:rsidP="00E57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l-GR" w:eastAsia="el-GR"/>
        </w:rPr>
      </w:pPr>
    </w:p>
    <w:p w:rsidR="00E5799A" w:rsidRPr="00E5799A" w:rsidRDefault="00E5799A" w:rsidP="00E5799A">
      <w:pPr>
        <w:keepNext/>
        <w:spacing w:before="60" w:after="60" w:line="240" w:lineRule="auto"/>
        <w:jc w:val="center"/>
        <w:outlineLvl w:val="2"/>
        <w:rPr>
          <w:rFonts w:ascii="Arial" w:eastAsia="Times New Roman" w:hAnsi="Arial" w:cs="Arial"/>
          <w:b/>
          <w:caps/>
          <w:sz w:val="20"/>
          <w:szCs w:val="20"/>
          <w:lang w:eastAsia="fr-FR"/>
        </w:rPr>
      </w:pPr>
      <w:r w:rsidRPr="00E5799A">
        <w:rPr>
          <w:rFonts w:ascii="Arial" w:eastAsia="Times New Roman" w:hAnsi="Arial" w:cs="Arial"/>
          <w:b/>
          <w:caps/>
          <w:sz w:val="20"/>
          <w:szCs w:val="20"/>
          <w:lang w:eastAsia="fr-FR"/>
        </w:rPr>
        <w:t xml:space="preserve">DEMANDE DE SOUTIEN DANS LE CADRE DU </w:t>
      </w:r>
      <w:r w:rsidRPr="00E5799A">
        <w:rPr>
          <w:rFonts w:ascii="Arial" w:eastAsia="Times New Roman" w:hAnsi="Arial" w:cs="Arial"/>
          <w:b/>
          <w:color w:val="000000"/>
          <w:sz w:val="20"/>
          <w:szCs w:val="20"/>
          <w:lang w:eastAsia="fr-FR"/>
        </w:rPr>
        <w:t xml:space="preserve">« PAP Jacqueline de Romilly » </w:t>
      </w:r>
      <w:r w:rsidRPr="00E5799A">
        <w:rPr>
          <w:rFonts w:ascii="Arial" w:eastAsia="Times New Roman" w:hAnsi="Arial" w:cs="Arial"/>
          <w:b/>
          <w:caps/>
          <w:sz w:val="20"/>
          <w:szCs w:val="20"/>
          <w:lang w:eastAsia="fr-FR"/>
        </w:rPr>
        <w:t xml:space="preserve">/ </w:t>
      </w:r>
    </w:p>
    <w:p w:rsidR="00E5799A" w:rsidRPr="00E5799A" w:rsidRDefault="00E5799A" w:rsidP="00E5799A">
      <w:pPr>
        <w:keepNext/>
        <w:spacing w:before="60" w:after="120" w:line="240" w:lineRule="auto"/>
        <w:jc w:val="center"/>
        <w:outlineLvl w:val="2"/>
        <w:rPr>
          <w:rFonts w:ascii="Arial" w:eastAsia="Times New Roman" w:hAnsi="Arial" w:cs="Arial"/>
          <w:b/>
          <w:caps/>
          <w:sz w:val="20"/>
          <w:szCs w:val="20"/>
          <w:lang w:val="el-GR" w:eastAsia="fr-FR"/>
        </w:rPr>
      </w:pPr>
      <w:r w:rsidRPr="00E5799A">
        <w:rPr>
          <w:rFonts w:ascii="Arial" w:eastAsia="Times New Roman" w:hAnsi="Arial" w:cs="Arial"/>
          <w:b/>
          <w:caps/>
          <w:sz w:val="20"/>
          <w:szCs w:val="20"/>
          <w:lang w:val="el-GR" w:eastAsia="fr-FR"/>
        </w:rPr>
        <w:t>ΑΙΤΗΣΗ ΥΠΟΣΤΗΡΙΞΗΣ ΣΤΑ ΠΛΑΙΣΙΑ ΤΟΥ ΠΡΟΓΡΑΜΜΑΤΟς ΒΟΗΘΕΙΑΣ ΓΙΑ ΕΚΔΟΤΕΣ</w:t>
      </w:r>
    </w:p>
    <w:p w:rsidR="00E5799A" w:rsidRPr="00E5799A" w:rsidRDefault="00E5799A" w:rsidP="00E5799A">
      <w:pPr>
        <w:spacing w:before="24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Nom de la maison d’édition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/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Όνομα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εκδοτικού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οίκου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 : </w:t>
      </w:r>
    </w:p>
    <w:p w:rsidR="00E5799A" w:rsidRPr="00E5799A" w:rsidRDefault="00E5799A" w:rsidP="00E5799A">
      <w:pPr>
        <w:spacing w:before="24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Coordonnées 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Στοιχεία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 :</w:t>
      </w:r>
    </w:p>
    <w:p w:rsidR="00E5799A" w:rsidRPr="00E5799A" w:rsidRDefault="00E5799A" w:rsidP="00E5799A">
      <w:pPr>
        <w:spacing w:before="240" w:after="20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l-GR"/>
        </w:rPr>
      </w:pP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Nom du directeur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Όνομα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διευθυντή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Nombre d’emplois salariés 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Αριθμός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υπαλλήλων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Chiffre d’affaires 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Πωλήσεις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(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τζίρος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)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Nombre moyen d’ouvrages publiés annuellement 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Μέσος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όρος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βιβλίων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ανά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χρόνο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Nombre moyen de traductions publiées annuellement 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Μέσος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όρος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μεταφρασμένων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βιβλίων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ανά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χρόνο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Nombre moyen de traductions du français publiées annuellement 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Μέσος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όρος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μεταφρασμένων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γαλλικών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βιβλίων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ανά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χρόνο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Titre de l'ouvrage faisant l’objet de la demande 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Τίτλος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βιβλίου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που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αιτείται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βοήθειας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Auteur 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Συγγραφέας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 : 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Date de la 1</w:t>
      </w:r>
      <w:r w:rsidRPr="00E5799A">
        <w:rPr>
          <w:rFonts w:ascii="Arial" w:eastAsia="Times New Roman" w:hAnsi="Arial" w:cs="Arial"/>
          <w:sz w:val="20"/>
          <w:szCs w:val="20"/>
          <w:vertAlign w:val="superscript"/>
          <w:lang w:val="fr-CA" w:eastAsia="el-GR"/>
        </w:rPr>
        <w:t>e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 édition en France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Ημερομηνία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1</w:t>
      </w:r>
      <w:r w:rsidRPr="00E5799A">
        <w:rPr>
          <w:rFonts w:ascii="Arial" w:eastAsia="Times New Roman" w:hAnsi="Arial" w:cs="Arial"/>
          <w:sz w:val="20"/>
          <w:szCs w:val="20"/>
          <w:vertAlign w:val="superscript"/>
          <w:lang w:val="el-GR" w:eastAsia="el-GR"/>
        </w:rPr>
        <w:t>ης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έκδοσης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στην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Γαλλία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E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diteur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fran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ç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ais 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/ Γαλλικός εκδοτικός οίκος : 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el-GR" w:eastAsia="el-GR"/>
        </w:rPr>
      </w:pPr>
      <w:proofErr w:type="spellStart"/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Coordonn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é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es 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/ Στοιχεία : </w:t>
      </w:r>
    </w:p>
    <w:p w:rsidR="00E5799A" w:rsidRPr="006C5F58" w:rsidRDefault="00E5799A" w:rsidP="00E5799A">
      <w:pPr>
        <w:spacing w:before="200" w:after="200" w:line="240" w:lineRule="auto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Tirage pr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>é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vu 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Τιράζ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: 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br/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br/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Date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de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parution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 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Ημερομηνία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έκδοσης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: 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br/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br/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Genre 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Είδος</w:t>
      </w:r>
      <w:r w:rsidRPr="006C5F5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: </w:t>
      </w:r>
    </w:p>
    <w:p w:rsidR="001D6C1E" w:rsidRPr="00BA4689" w:rsidRDefault="001D6C1E" w:rsidP="001D6C1E">
      <w:pPr>
        <w:spacing w:before="200" w:after="20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Fonts w:ascii="Arial" w:eastAsia="Times New Roman" w:hAnsi="Arial" w:cs="Arial"/>
          <w:sz w:val="20"/>
          <w:szCs w:val="20"/>
          <w:lang w:eastAsia="el-GR"/>
        </w:rPr>
        <w:t xml:space="preserve">Nombre de pages / </w:t>
      </w:r>
      <w:proofErr w:type="spellStart"/>
      <w:r>
        <w:rPr>
          <w:rFonts w:ascii="Arial" w:eastAsia="Times New Roman" w:hAnsi="Arial" w:cs="Arial"/>
          <w:sz w:val="20"/>
          <w:szCs w:val="20"/>
          <w:lang w:val="el-GR" w:eastAsia="el-GR"/>
        </w:rPr>
        <w:t>αρ</w:t>
      </w:r>
      <w:proofErr w:type="spellEnd"/>
      <w:r w:rsidRPr="00BA4689">
        <w:rPr>
          <w:rFonts w:ascii="Arial" w:eastAsia="Times New Roman" w:hAnsi="Arial" w:cs="Arial"/>
          <w:sz w:val="20"/>
          <w:szCs w:val="20"/>
          <w:lang w:eastAsia="el-GR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σελίδων</w:t>
      </w:r>
      <w:r w:rsidRPr="00BA4689">
        <w:rPr>
          <w:rFonts w:ascii="Arial" w:eastAsia="Times New Roman" w:hAnsi="Arial" w:cs="Arial"/>
          <w:sz w:val="20"/>
          <w:szCs w:val="20"/>
          <w:lang w:eastAsia="el-GR"/>
        </w:rPr>
        <w:t xml:space="preserve"> :</w:t>
      </w:r>
    </w:p>
    <w:p w:rsidR="00E5799A" w:rsidRPr="00E5799A" w:rsidRDefault="00E5799A" w:rsidP="00E5799A">
      <w:pPr>
        <w:spacing w:before="200" w:after="200" w:line="240" w:lineRule="auto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Mode de diffusion et action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s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 de promotion envisagés 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Μέσα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διάθεσης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και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ενέργειες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επικοινωνίας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: </w:t>
      </w:r>
    </w:p>
    <w:p w:rsidR="00E5799A" w:rsidRPr="00E5799A" w:rsidRDefault="00E5799A" w:rsidP="00E5799A">
      <w:pPr>
        <w:spacing w:before="200" w:after="200" w:line="240" w:lineRule="auto"/>
        <w:rPr>
          <w:rFonts w:ascii="Arial" w:eastAsia="Times New Roman" w:hAnsi="Arial" w:cs="Arial"/>
          <w:sz w:val="20"/>
          <w:szCs w:val="20"/>
          <w:lang w:val="fr-CA" w:eastAsia="el-GR"/>
        </w:rPr>
      </w:pP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Cession des droit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s /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Παραχώρηση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δικαιωμάτων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Cession 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Παραχώρηση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 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 nationale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εθνική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 régionale (Grèce et Chypre)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τοπική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(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Ελλάδα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και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Κύπρος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)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 xml:space="preserve"> mondiale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παγκόσμια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lastRenderedPageBreak/>
        <w:t xml:space="preserve">Date de signature du contrat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Ημερομηνία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υπογραφής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συμβολαίου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: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Nom du traducteur 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Όνομα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μεταφραστή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:</w:t>
      </w:r>
    </w:p>
    <w:p w:rsidR="00E5799A" w:rsidRPr="00315D05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Coordonn</w:t>
      </w:r>
      <w:r w:rsidRPr="00315D05">
        <w:rPr>
          <w:rFonts w:ascii="Arial" w:eastAsia="Times New Roman" w:hAnsi="Arial" w:cs="Arial"/>
          <w:sz w:val="20"/>
          <w:szCs w:val="20"/>
          <w:lang w:val="fr-CA" w:eastAsia="el-GR"/>
        </w:rPr>
        <w:t>é</w:t>
      </w:r>
      <w:r w:rsidRPr="00E5799A">
        <w:rPr>
          <w:rFonts w:ascii="Arial" w:eastAsia="Times New Roman" w:hAnsi="Arial" w:cs="Arial"/>
          <w:sz w:val="20"/>
          <w:szCs w:val="20"/>
          <w:lang w:val="fr-CA" w:eastAsia="el-GR"/>
        </w:rPr>
        <w:t>es </w:t>
      </w:r>
      <w:r w:rsidRPr="00315D05">
        <w:rPr>
          <w:rFonts w:ascii="Arial" w:eastAsia="Times New Roman" w:hAnsi="Arial" w:cs="Arial"/>
          <w:sz w:val="20"/>
          <w:szCs w:val="20"/>
          <w:lang w:val="fr-CA" w:eastAsia="el-GR"/>
        </w:rPr>
        <w:t xml:space="preserve">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Στοιχεία</w:t>
      </w:r>
      <w:r w:rsidRPr="00315D05">
        <w:rPr>
          <w:rFonts w:ascii="Arial" w:eastAsia="Times New Roman" w:hAnsi="Arial" w:cs="Arial"/>
          <w:sz w:val="20"/>
          <w:szCs w:val="20"/>
          <w:lang w:val="fr-CA" w:eastAsia="el-GR"/>
        </w:rPr>
        <w:t xml:space="preserve"> :</w:t>
      </w:r>
    </w:p>
    <w:p w:rsidR="00E5799A" w:rsidRPr="00315D05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</w:p>
    <w:p w:rsidR="00E5799A" w:rsidRPr="00315D05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sz w:val="20"/>
          <w:szCs w:val="20"/>
          <w:lang w:val="fr-CA" w:eastAsia="el-GR"/>
        </w:rPr>
      </w:pPr>
    </w:p>
    <w:p w:rsidR="001D6C1E" w:rsidRPr="00315D05" w:rsidRDefault="001D6C1E" w:rsidP="001D6C1E">
      <w:pPr>
        <w:pStyle w:val="NormalWeb"/>
        <w:rPr>
          <w:rFonts w:ascii="Arial" w:hAnsi="Arial" w:cs="Arial"/>
          <w:b/>
          <w:bCs/>
          <w:sz w:val="20"/>
          <w:szCs w:val="20"/>
          <w:lang w:val="fr-CA" w:eastAsia="el-GR"/>
        </w:rPr>
      </w:pPr>
      <w:r>
        <w:rPr>
          <w:rFonts w:ascii="Arial" w:hAnsi="Arial" w:cs="Arial"/>
          <w:b/>
          <w:bCs/>
          <w:sz w:val="20"/>
          <w:szCs w:val="20"/>
          <w:lang w:val="fr-CA" w:eastAsia="el-GR"/>
        </w:rPr>
        <w:t>Montant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fr-CA" w:eastAsia="el-GR"/>
        </w:rPr>
        <w:t>de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fr-CA" w:eastAsia="el-GR"/>
        </w:rPr>
        <w:t>l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>’</w:t>
      </w:r>
      <w:r>
        <w:rPr>
          <w:rFonts w:ascii="Arial" w:hAnsi="Arial" w:cs="Arial"/>
          <w:b/>
          <w:bCs/>
          <w:sz w:val="20"/>
          <w:szCs w:val="20"/>
          <w:lang w:val="fr-CA" w:eastAsia="el-GR"/>
        </w:rPr>
        <w:t>aide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fr-CA" w:eastAsia="el-GR"/>
        </w:rPr>
        <w:t>demand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>é</w:t>
      </w:r>
      <w:r>
        <w:rPr>
          <w:rFonts w:ascii="Arial" w:hAnsi="Arial" w:cs="Arial"/>
          <w:b/>
          <w:bCs/>
          <w:sz w:val="20"/>
          <w:szCs w:val="20"/>
          <w:lang w:eastAsia="el-GR"/>
        </w:rPr>
        <w:t>e</w:t>
      </w:r>
      <w:r w:rsidRPr="00E5799A">
        <w:rPr>
          <w:rFonts w:ascii="Arial" w:hAnsi="Arial" w:cs="Arial"/>
          <w:b/>
          <w:bCs/>
          <w:sz w:val="20"/>
          <w:szCs w:val="20"/>
          <w:lang w:val="fr-CA" w:eastAsia="el-GR"/>
        </w:rPr>
        <w:t> 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 xml:space="preserve">/ </w:t>
      </w:r>
      <w:r w:rsidRPr="001D6C1E">
        <w:rPr>
          <w:rFonts w:ascii="Arial" w:hAnsi="Arial" w:cs="Arial"/>
          <w:b/>
          <w:bCs/>
          <w:sz w:val="20"/>
          <w:szCs w:val="20"/>
          <w:lang w:val="el-GR" w:eastAsia="el-GR"/>
        </w:rPr>
        <w:t>Αιτούμενο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 xml:space="preserve"> </w:t>
      </w:r>
      <w:r w:rsidRPr="001D6C1E">
        <w:rPr>
          <w:rFonts w:ascii="Arial" w:hAnsi="Arial" w:cs="Arial"/>
          <w:b/>
          <w:bCs/>
          <w:sz w:val="20"/>
          <w:szCs w:val="20"/>
          <w:lang w:val="el-GR" w:eastAsia="el-GR"/>
        </w:rPr>
        <w:t>ποσό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 xml:space="preserve"> </w:t>
      </w:r>
      <w:r w:rsidRPr="001D6C1E">
        <w:rPr>
          <w:rFonts w:ascii="Arial" w:hAnsi="Arial" w:cs="Arial"/>
          <w:b/>
          <w:bCs/>
          <w:sz w:val="20"/>
          <w:szCs w:val="20"/>
          <w:lang w:val="el-GR" w:eastAsia="el-GR"/>
        </w:rPr>
        <w:t>ενίσχυσης</w:t>
      </w:r>
      <w:r w:rsidRPr="00315D05">
        <w:rPr>
          <w:rFonts w:ascii="Arial" w:hAnsi="Arial" w:cs="Arial"/>
          <w:b/>
          <w:bCs/>
          <w:sz w:val="20"/>
          <w:szCs w:val="20"/>
          <w:lang w:val="fr-CA" w:eastAsia="el-GR"/>
        </w:rPr>
        <w:t xml:space="preserve"> : </w:t>
      </w:r>
    </w:p>
    <w:p w:rsidR="00E5799A" w:rsidRPr="00315D05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</w:pP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Budget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total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du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projet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TTC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(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en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euros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)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 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/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Συνολικός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προϋπολογισμός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,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συμπεριλαμβανομένου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ΦΠΑ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(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σε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ευρώ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)</w:t>
      </w:r>
      <w:r w:rsidR="001D6C1E"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 :</w:t>
      </w:r>
      <w:r w:rsidRPr="00315D05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 xml:space="preserve">  </w:t>
      </w: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</w:pPr>
      <w:r w:rsidRPr="00E5799A">
        <w:rPr>
          <w:rFonts w:ascii="Arial" w:eastAsia="Times New Roman" w:hAnsi="Arial" w:cs="Arial"/>
          <w:b/>
          <w:bCs/>
          <w:sz w:val="20"/>
          <w:szCs w:val="20"/>
          <w:lang w:val="fr-CA" w:eastAsia="el-GR"/>
        </w:rPr>
        <w:t>Observations </w:t>
      </w:r>
      <w:r w:rsidRPr="00E5799A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/ Παρατηρήσεις :</w:t>
      </w:r>
    </w:p>
    <w:p w:rsidR="00E5799A" w:rsidRPr="00E5799A" w:rsidRDefault="00E5799A" w:rsidP="00E5799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8"/>
          <w:lang w:val="el-GR" w:eastAsia="el-GR"/>
        </w:rPr>
      </w:pPr>
    </w:p>
    <w:p w:rsidR="00E5799A" w:rsidRPr="00E5799A" w:rsidRDefault="00E5799A" w:rsidP="00E5799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8"/>
          <w:lang w:val="el-GR" w:eastAsia="el-GR"/>
        </w:rPr>
      </w:pPr>
    </w:p>
    <w:p w:rsidR="00E5799A" w:rsidRPr="00E5799A" w:rsidRDefault="00E5799A" w:rsidP="00E5799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8"/>
          <w:lang w:val="el-GR" w:eastAsia="el-GR"/>
        </w:rPr>
      </w:pP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b/>
          <w:bCs/>
          <w:caps/>
          <w:sz w:val="20"/>
          <w:szCs w:val="20"/>
          <w:lang w:val="el-GR" w:eastAsia="el-GR"/>
        </w:rPr>
      </w:pPr>
    </w:p>
    <w:p w:rsidR="00E5799A" w:rsidRPr="00E5799A" w:rsidRDefault="00E5799A" w:rsidP="00E5799A">
      <w:pPr>
        <w:spacing w:before="200" w:after="200" w:line="240" w:lineRule="auto"/>
        <w:jc w:val="both"/>
        <w:rPr>
          <w:rFonts w:ascii="Arial" w:eastAsia="Times New Roman" w:hAnsi="Arial" w:cs="Arial"/>
          <w:b/>
          <w:bCs/>
          <w:caps/>
          <w:sz w:val="20"/>
          <w:szCs w:val="20"/>
          <w:lang w:val="el-GR"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E5799A" w:rsidRPr="00E5799A" w:rsidTr="00A40FA5">
        <w:tc>
          <w:tcPr>
            <w:tcW w:w="10296" w:type="dxa"/>
          </w:tcPr>
          <w:p w:rsidR="00E5799A" w:rsidRPr="00E5799A" w:rsidRDefault="00E5799A" w:rsidP="00E5799A">
            <w:pPr>
              <w:spacing w:before="60" w:after="60" w:line="240" w:lineRule="auto"/>
              <w:jc w:val="both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fr-FR"/>
              </w:rPr>
              <w:t xml:space="preserve">DOCUMENTS A JOINDRE AU FORMULAIRE DÛMENT REMPLI / 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val="el-GR" w:eastAsia="fr-FR"/>
              </w:rPr>
              <w:t>ΕΓΓΡΑΦΑ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fr-FR"/>
              </w:rPr>
              <w:t xml:space="preserve"> 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val="el-GR" w:eastAsia="fr-FR"/>
              </w:rPr>
              <w:t>ΣΥΝΗΜΜΕΝΑ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fr-FR"/>
              </w:rPr>
              <w:t xml:space="preserve"> 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val="el-GR" w:eastAsia="fr-FR"/>
              </w:rPr>
              <w:t>ΜΕ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fr-FR"/>
              </w:rPr>
              <w:t xml:space="preserve"> 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val="el-GR" w:eastAsia="fr-FR"/>
              </w:rPr>
              <w:t>ΤΗΝ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fr-FR"/>
              </w:rPr>
              <w:t xml:space="preserve"> 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val="el-GR" w:eastAsia="fr-FR"/>
              </w:rPr>
              <w:t>ΣΥΜΠΛΗΡΩΜΕΝΗ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fr-FR"/>
              </w:rPr>
              <w:t xml:space="preserve"> </w:t>
            </w:r>
            <w:r w:rsidRPr="00E5799A">
              <w:rPr>
                <w:rFonts w:ascii="Arial" w:eastAsia="Times New Roman" w:hAnsi="Arial" w:cs="Arial"/>
                <w:b/>
                <w:caps/>
                <w:sz w:val="20"/>
                <w:szCs w:val="20"/>
                <w:lang w:val="el-GR" w:eastAsia="fr-FR"/>
              </w:rPr>
              <w:t>ΑΙΤΗΣΗ</w:t>
            </w:r>
          </w:p>
        </w:tc>
      </w:tr>
    </w:tbl>
    <w:p w:rsidR="00E5799A" w:rsidRPr="00E5799A" w:rsidRDefault="00E5799A" w:rsidP="00E5799A">
      <w:pPr>
        <w:spacing w:after="0" w:line="240" w:lineRule="auto"/>
        <w:ind w:right="-28"/>
        <w:jc w:val="both"/>
        <w:rPr>
          <w:rFonts w:ascii="Arial" w:eastAsia="Times New Roman" w:hAnsi="Arial" w:cs="Arial"/>
          <w:sz w:val="16"/>
          <w:szCs w:val="16"/>
          <w:lang w:eastAsia="el-GR"/>
        </w:rPr>
      </w:pPr>
    </w:p>
    <w:p w:rsidR="00E5799A" w:rsidRPr="00E5799A" w:rsidRDefault="00E5799A" w:rsidP="00E5799A">
      <w:pPr>
        <w:numPr>
          <w:ilvl w:val="0"/>
          <w:numId w:val="1"/>
        </w:numPr>
        <w:spacing w:after="120" w:line="240" w:lineRule="auto"/>
        <w:ind w:left="425" w:right="-28" w:hanging="425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Présentation de la maison d’édition (1 page maximum) et catalogue des publications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Παρουσίαση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εκδοτικού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οίκου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(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έως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1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σελίδα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)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και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κατάλογος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εκδόσεων</w:t>
      </w:r>
    </w:p>
    <w:p w:rsidR="00E5799A" w:rsidRPr="00E5799A" w:rsidRDefault="00E5799A" w:rsidP="00E5799A">
      <w:pPr>
        <w:numPr>
          <w:ilvl w:val="0"/>
          <w:numId w:val="1"/>
        </w:numPr>
        <w:spacing w:after="120" w:line="240" w:lineRule="auto"/>
        <w:ind w:left="425" w:right="-28" w:hanging="425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Liste des ouvrages français traduits durant les trois dernières années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Κατάλογος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μεταφρασμένων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γαλλικών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βιβλίων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3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τελευταίων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χρόνων</w:t>
      </w:r>
    </w:p>
    <w:p w:rsidR="006879A7" w:rsidRPr="00E95EEE" w:rsidRDefault="006879A7" w:rsidP="006879A7">
      <w:pPr>
        <w:numPr>
          <w:ilvl w:val="0"/>
          <w:numId w:val="1"/>
        </w:numPr>
        <w:spacing w:after="120" w:line="240" w:lineRule="auto"/>
        <w:ind w:left="425" w:right="-28" w:hanging="425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Fonts w:ascii="Arial" w:eastAsia="Times New Roman" w:hAnsi="Arial" w:cs="Arial"/>
          <w:sz w:val="20"/>
          <w:szCs w:val="20"/>
          <w:lang w:eastAsia="el-GR"/>
        </w:rPr>
        <w:t>Présentation de l’ouvrage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 (un exemplaire en français sera fourni</w:t>
      </w:r>
      <w:r>
        <w:rPr>
          <w:rFonts w:ascii="Arial" w:eastAsia="Times New Roman" w:hAnsi="Arial" w:cs="Arial"/>
          <w:sz w:val="20"/>
          <w:szCs w:val="20"/>
          <w:lang w:eastAsia="el-GR"/>
        </w:rPr>
        <w:t>, de préférence sous format électronique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>) avec les caractéristiques techniques du projet éditorial : tirage, nombre de pages, illustrations, prix de vente publi</w:t>
      </w:r>
      <w:r>
        <w:rPr>
          <w:rFonts w:ascii="Arial" w:eastAsia="Times New Roman" w:hAnsi="Arial" w:cs="Arial"/>
          <w:sz w:val="20"/>
          <w:szCs w:val="20"/>
          <w:lang w:eastAsia="el-GR"/>
        </w:rPr>
        <w:t>c à l’unité, date de parution,…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1 page maximum) /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Παρουσίαση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του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έργου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 (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αντίτυπο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στα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γαλλικά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κατά</w:t>
      </w:r>
      <w:r w:rsidRPr="00C864B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προτίμηση</w:t>
      </w:r>
      <w:r w:rsidRPr="00C864B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σε</w:t>
      </w:r>
      <w:r w:rsidRPr="00C864B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ηλεκτρονική</w:t>
      </w:r>
      <w:r w:rsidRPr="00C864B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μορφή</w:t>
      </w:r>
      <w:r>
        <w:rPr>
          <w:rFonts w:ascii="Arial" w:eastAsia="Times New Roman" w:hAnsi="Arial" w:cs="Arial"/>
          <w:sz w:val="20"/>
          <w:szCs w:val="20"/>
          <w:lang w:eastAsia="el-GR"/>
        </w:rPr>
        <w:t>.</w:t>
      </w:r>
      <w:r w:rsidRPr="00C864B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Σε έντυπη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θα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επιστραφεί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στον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εκδότη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)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με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τα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τεχνικά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χαρακτηριστικά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του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εκδοτικού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πλάνου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: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τιράζ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αριθμός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σελίδων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εικονογράφηση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λιανική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τιμή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πώλησης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ανά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κομμάτι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ημερομηνία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έκδοσης</w:t>
      </w:r>
      <w:r w:rsidRPr="00C864BC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…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(έως</w:t>
      </w:r>
      <w:r w:rsidRPr="00E95EEE">
        <w:rPr>
          <w:rFonts w:ascii="Arial" w:eastAsia="Times New Roman" w:hAnsi="Arial" w:cs="Arial"/>
          <w:sz w:val="20"/>
          <w:szCs w:val="20"/>
          <w:lang w:eastAsia="el-GR"/>
        </w:rPr>
        <w:t xml:space="preserve"> 1 </w:t>
      </w:r>
      <w:r w:rsidRPr="00E95EEE">
        <w:rPr>
          <w:rFonts w:ascii="Arial" w:eastAsia="Times New Roman" w:hAnsi="Arial" w:cs="Arial"/>
          <w:sz w:val="20"/>
          <w:szCs w:val="20"/>
          <w:lang w:val="el-GR" w:eastAsia="el-GR"/>
        </w:rPr>
        <w:t>σελίδα)</w:t>
      </w:r>
    </w:p>
    <w:p w:rsidR="00E5799A" w:rsidRPr="00E5799A" w:rsidRDefault="00E5799A" w:rsidP="00E5799A">
      <w:pPr>
        <w:numPr>
          <w:ilvl w:val="0"/>
          <w:numId w:val="1"/>
        </w:numPr>
        <w:spacing w:after="120" w:line="240" w:lineRule="auto"/>
        <w:ind w:left="425" w:right="-28" w:hanging="425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Copie du contrat de cession des droits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Αντίγραφο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συμβολαίου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αγοράς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δικαιωμάτων</w:t>
      </w:r>
    </w:p>
    <w:p w:rsidR="00E5799A" w:rsidRPr="00E5799A" w:rsidRDefault="00E5799A" w:rsidP="00E5799A">
      <w:pPr>
        <w:numPr>
          <w:ilvl w:val="0"/>
          <w:numId w:val="1"/>
        </w:numPr>
        <w:spacing w:after="120" w:line="240" w:lineRule="auto"/>
        <w:ind w:left="425" w:right="-28" w:hanging="425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Copie du contrat passé avec le traducteur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Αντίγραφο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συμβολαίου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τον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μεταφραστή</w:t>
      </w:r>
    </w:p>
    <w:p w:rsidR="00E5799A" w:rsidRPr="00E5799A" w:rsidRDefault="0052355A" w:rsidP="00E5799A">
      <w:pPr>
        <w:numPr>
          <w:ilvl w:val="0"/>
          <w:numId w:val="1"/>
        </w:numPr>
        <w:spacing w:after="120" w:line="240" w:lineRule="auto"/>
        <w:ind w:left="426" w:right="-28" w:hanging="426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Fonts w:ascii="Arial" w:eastAsia="Times New Roman" w:hAnsi="Arial" w:cs="Arial"/>
          <w:sz w:val="20"/>
          <w:szCs w:val="20"/>
          <w:lang w:eastAsia="el-GR"/>
        </w:rPr>
        <w:t>Courte p</w:t>
      </w:r>
      <w:r w:rsidR="00E5799A"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résentation du </w:t>
      </w:r>
      <w:r>
        <w:rPr>
          <w:rFonts w:ascii="Arial" w:eastAsia="Times New Roman" w:hAnsi="Arial" w:cs="Arial"/>
          <w:sz w:val="20"/>
          <w:szCs w:val="20"/>
          <w:lang w:eastAsia="el-GR"/>
        </w:rPr>
        <w:t xml:space="preserve">traducteur (biobibliographie) /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Σύντομη</w:t>
      </w:r>
      <w:r w:rsidRPr="0052355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l-GR" w:eastAsia="el-GR"/>
        </w:rPr>
        <w:t>π</w:t>
      </w:r>
      <w:r w:rsidR="00E5799A" w:rsidRPr="00E5799A">
        <w:rPr>
          <w:rFonts w:ascii="Arial" w:eastAsia="Times New Roman" w:hAnsi="Arial" w:cs="Arial"/>
          <w:sz w:val="20"/>
          <w:szCs w:val="20"/>
          <w:lang w:val="el-GR" w:eastAsia="el-GR"/>
        </w:rPr>
        <w:t>αρουσίαση</w:t>
      </w:r>
      <w:r w:rsidR="00E5799A"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5799A"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του</w:t>
      </w:r>
      <w:r w:rsidR="00E5799A"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5799A"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μεταφραστή</w:t>
      </w:r>
      <w:r w:rsidR="00E5799A"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(</w:t>
      </w:r>
      <w:r w:rsidR="00E5799A" w:rsidRPr="00E5799A">
        <w:rPr>
          <w:rFonts w:ascii="Arial" w:eastAsia="Times New Roman" w:hAnsi="Arial" w:cs="Arial"/>
          <w:sz w:val="20"/>
          <w:szCs w:val="20"/>
          <w:lang w:val="el-GR" w:eastAsia="el-GR"/>
        </w:rPr>
        <w:t>βιογραφικό</w:t>
      </w:r>
      <w:r w:rsidR="00E5799A"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5799A"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και</w:t>
      </w:r>
      <w:r w:rsidR="00E5799A"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5799A" w:rsidRPr="00E5799A">
        <w:rPr>
          <w:rFonts w:ascii="Arial" w:eastAsia="Times New Roman" w:hAnsi="Arial" w:cs="Arial"/>
          <w:sz w:val="20"/>
          <w:szCs w:val="20"/>
          <w:lang w:val="el-GR" w:eastAsia="el-GR"/>
        </w:rPr>
        <w:t>βιβλιογραφία</w:t>
      </w:r>
      <w:r w:rsidR="00E5799A" w:rsidRPr="00E5799A">
        <w:rPr>
          <w:rFonts w:ascii="Arial" w:eastAsia="Times New Roman" w:hAnsi="Arial" w:cs="Arial"/>
          <w:sz w:val="20"/>
          <w:szCs w:val="20"/>
          <w:lang w:eastAsia="el-GR"/>
        </w:rPr>
        <w:t>)</w:t>
      </w:r>
    </w:p>
    <w:p w:rsidR="00E5799A" w:rsidRPr="00E5799A" w:rsidRDefault="00E5799A" w:rsidP="00E5799A">
      <w:pPr>
        <w:numPr>
          <w:ilvl w:val="0"/>
          <w:numId w:val="1"/>
        </w:numPr>
        <w:spacing w:after="120" w:line="240" w:lineRule="auto"/>
        <w:ind w:left="426" w:right="-28" w:hanging="426"/>
        <w:jc w:val="both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Echantillon de traduction représentant environ 5 % de l’œuvre et au plus dix pages. </w:t>
      </w:r>
      <w:r w:rsidRPr="00E5799A">
        <w:rPr>
          <w:rFonts w:ascii="Arial" w:eastAsia="Times New Roman" w:hAnsi="Arial" w:cs="Arial"/>
          <w:color w:val="FF0000"/>
          <w:sz w:val="20"/>
          <w:szCs w:val="20"/>
          <w:highlight w:val="yellow"/>
          <w:lang w:eastAsia="el-GR"/>
        </w:rPr>
        <w:t>Le texte grec doit être accompagné du texte français dans le même document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/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Δείγμα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μετάφρασης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, 5 %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έργου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και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το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πολύ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 10 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σελίδες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 xml:space="preserve">. </w:t>
      </w:r>
      <w:r w:rsidRPr="00E5799A">
        <w:rPr>
          <w:rFonts w:ascii="Arial" w:eastAsia="Times New Roman" w:hAnsi="Arial" w:cs="Arial"/>
          <w:color w:val="FF0000"/>
          <w:sz w:val="20"/>
          <w:szCs w:val="20"/>
          <w:highlight w:val="yellow"/>
          <w:lang w:val="el-GR" w:eastAsia="el-GR"/>
        </w:rPr>
        <w:t>Το ελληνικό κείμενο πρέπει να συνοδεύεται από το γαλλικό στο ίδιο αρχείο</w:t>
      </w:r>
    </w:p>
    <w:p w:rsidR="00E5799A" w:rsidRPr="00E5799A" w:rsidRDefault="00E5799A" w:rsidP="00E5799A">
      <w:pPr>
        <w:numPr>
          <w:ilvl w:val="0"/>
          <w:numId w:val="1"/>
        </w:numPr>
        <w:spacing w:after="120" w:line="240" w:lineRule="auto"/>
        <w:ind w:left="426" w:right="-28" w:hanging="426"/>
        <w:jc w:val="both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eastAsia="el-GR"/>
        </w:rPr>
        <w:t>Fiche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eastAsia="el-GR"/>
        </w:rPr>
        <w:t>budg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é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taire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é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taillant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les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eastAsia="el-GR"/>
        </w:rPr>
        <w:t>co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û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eastAsia="el-GR"/>
        </w:rPr>
        <w:t>ts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r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é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eastAsia="el-GR"/>
        </w:rPr>
        <w:t>alisation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l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’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ouvrage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incluant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le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eastAsia="el-GR"/>
        </w:rPr>
        <w:t>co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û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fabrication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l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’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achat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droits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et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les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frais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traduction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,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et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pr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é</w:t>
      </w:r>
      <w:proofErr w:type="spellStart"/>
      <w:r w:rsidRPr="00E5799A">
        <w:rPr>
          <w:rFonts w:ascii="Arial" w:eastAsia="Times New Roman" w:hAnsi="Arial" w:cs="Arial"/>
          <w:sz w:val="20"/>
          <w:szCs w:val="20"/>
          <w:lang w:eastAsia="el-GR"/>
        </w:rPr>
        <w:t>cisant</w:t>
      </w:r>
      <w:proofErr w:type="spellEnd"/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si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’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autres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organismes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ont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é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t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é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saisis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’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une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demande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de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</w:t>
      </w:r>
      <w:r w:rsidRPr="00E5799A">
        <w:rPr>
          <w:rFonts w:ascii="Arial" w:eastAsia="Times New Roman" w:hAnsi="Arial" w:cs="Arial"/>
          <w:sz w:val="20"/>
          <w:szCs w:val="20"/>
          <w:lang w:eastAsia="el-GR"/>
        </w:rPr>
        <w:t>soutien </w:t>
      </w: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/ Προϋπολογισμός με λεπτομέρειες για τα έξοδα παραγωγής, συμπεριλαμβανομένων του κόστος αγοράς δικαιωμάτων και μετάφρασης και διευκρινίζοντας αν έχει γίνει αίτηση για βοήθεια σε άλλους οργανισμούς</w:t>
      </w:r>
    </w:p>
    <w:p w:rsidR="00E5799A" w:rsidRPr="00E5799A" w:rsidRDefault="00E5799A" w:rsidP="00E5799A">
      <w:pPr>
        <w:spacing w:after="0" w:line="240" w:lineRule="auto"/>
        <w:ind w:right="-28"/>
        <w:jc w:val="both"/>
        <w:rPr>
          <w:rFonts w:ascii="Arial" w:eastAsia="Times New Roman" w:hAnsi="Arial" w:cs="Arial"/>
          <w:sz w:val="16"/>
          <w:szCs w:val="16"/>
          <w:lang w:val="el-GR" w:eastAsia="el-GR"/>
        </w:rPr>
      </w:pPr>
    </w:p>
    <w:p w:rsidR="000E32E4" w:rsidRDefault="00E5799A" w:rsidP="0084620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E5799A">
        <w:rPr>
          <w:rFonts w:ascii="Arial" w:eastAsia="Times New Roman" w:hAnsi="Arial" w:cs="Arial"/>
          <w:sz w:val="20"/>
          <w:szCs w:val="20"/>
          <w:lang w:val="el-GR" w:eastAsia="el-GR"/>
        </w:rPr>
        <w:t>Οποιαδήποτε ελλιπής αίτηση θα επιστρέφεται στον εκδότη /  Ευχαριστούμε για την κατανόηση</w:t>
      </w:r>
    </w:p>
    <w:p w:rsidR="00DF3F00" w:rsidRPr="00E5799A" w:rsidRDefault="00DF3F00" w:rsidP="00846205">
      <w:pPr>
        <w:spacing w:after="0" w:line="240" w:lineRule="auto"/>
        <w:jc w:val="both"/>
        <w:rPr>
          <w:lang w:val="el-GR"/>
        </w:rPr>
      </w:pPr>
      <w:r>
        <w:rPr>
          <w:rFonts w:ascii="Arial" w:eastAsia="Times New Roman" w:hAnsi="Arial" w:cs="Arial"/>
          <w:sz w:val="20"/>
          <w:szCs w:val="20"/>
          <w:lang w:val="el-GR" w:eastAsia="el-GR"/>
        </w:rPr>
        <w:t>Το αρχείο δεν χρειάζεται υπογραφή.</w:t>
      </w:r>
      <w:bookmarkStart w:id="0" w:name="_GoBack"/>
      <w:bookmarkEnd w:id="0"/>
    </w:p>
    <w:sectPr w:rsidR="00DF3F00" w:rsidRPr="00E5799A" w:rsidSect="00F44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1" w:right="924" w:bottom="1440" w:left="902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E58" w:rsidRDefault="009265D0">
      <w:pPr>
        <w:spacing w:after="0" w:line="240" w:lineRule="auto"/>
      </w:pPr>
      <w:r>
        <w:separator/>
      </w:r>
    </w:p>
  </w:endnote>
  <w:endnote w:type="continuationSeparator" w:id="0">
    <w:p w:rsidR="00E53E58" w:rsidRDefault="00926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7A" w:rsidRDefault="00520E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7A" w:rsidRDefault="00520E7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7A" w:rsidRDefault="00520E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E58" w:rsidRDefault="009265D0">
      <w:pPr>
        <w:spacing w:after="0" w:line="240" w:lineRule="auto"/>
      </w:pPr>
      <w:r>
        <w:separator/>
      </w:r>
    </w:p>
  </w:footnote>
  <w:footnote w:type="continuationSeparator" w:id="0">
    <w:p w:rsidR="00E53E58" w:rsidRDefault="00926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7A" w:rsidRDefault="00520E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675" w:rsidRPr="00520E7A" w:rsidRDefault="00E5799A" w:rsidP="00D86F02">
    <w:pPr>
      <w:pStyle w:val="En-tte"/>
      <w:jc w:val="right"/>
      <w:rPr>
        <w:i/>
        <w:sz w:val="22"/>
        <w:szCs w:val="22"/>
        <w:lang w:val="fr-FR"/>
      </w:rPr>
    </w:pPr>
    <w:r>
      <w:rPr>
        <w:i/>
        <w:sz w:val="22"/>
        <w:szCs w:val="22"/>
        <w:lang w:val="fr-FR"/>
      </w:rPr>
      <w:t>PAP IFG</w:t>
    </w:r>
    <w:r w:rsidRPr="007E6D09">
      <w:rPr>
        <w:i/>
        <w:sz w:val="22"/>
        <w:szCs w:val="22"/>
        <w:lang w:val="fr-FR"/>
      </w:rPr>
      <w:t xml:space="preserve"> – </w:t>
    </w:r>
    <w:r>
      <w:rPr>
        <w:i/>
        <w:sz w:val="22"/>
        <w:szCs w:val="22"/>
        <w:lang w:val="fr-FR"/>
      </w:rPr>
      <w:t>novembre</w:t>
    </w:r>
    <w:r w:rsidRPr="007E6D09">
      <w:rPr>
        <w:i/>
        <w:sz w:val="22"/>
        <w:szCs w:val="22"/>
        <w:lang w:val="fr-FR"/>
      </w:rPr>
      <w:t xml:space="preserve"> </w:t>
    </w:r>
    <w:r w:rsidRPr="00E5799A">
      <w:rPr>
        <w:i/>
        <w:color w:val="000000"/>
        <w:sz w:val="22"/>
        <w:szCs w:val="22"/>
        <w:lang w:val="fr-FR"/>
      </w:rPr>
      <w:t>202</w:t>
    </w:r>
    <w:r w:rsidR="00520E7A">
      <w:rPr>
        <w:i/>
        <w:color w:val="000000"/>
        <w:sz w:val="22"/>
        <w:szCs w:val="22"/>
        <w:lang w:val="fr-FR"/>
      </w:rPr>
      <w:t>6</w:t>
    </w:r>
  </w:p>
  <w:p w:rsidR="00A86BEB" w:rsidRDefault="00DF3F00" w:rsidP="00D86F02">
    <w:pPr>
      <w:pStyle w:val="En-tte"/>
      <w:jc w:val="right"/>
      <w:rPr>
        <w:i/>
        <w:sz w:val="22"/>
        <w:szCs w:val="22"/>
        <w:lang w:val="fr-FR"/>
      </w:rPr>
    </w:pPr>
  </w:p>
  <w:p w:rsidR="00A86BEB" w:rsidRPr="007E6D09" w:rsidRDefault="00DF3F00" w:rsidP="00D86F02">
    <w:pPr>
      <w:pStyle w:val="En-tte"/>
      <w:jc w:val="right"/>
      <w:rPr>
        <w:i/>
        <w:sz w:val="22"/>
        <w:szCs w:val="22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7A" w:rsidRDefault="00520E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502" w:hanging="360"/>
        </w:pPr>
        <w:rPr>
          <w:rFonts w:ascii="Wingdings" w:hAnsi="Wingdings" w:hint="default"/>
          <w:sz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9A"/>
    <w:rsid w:val="000E32E4"/>
    <w:rsid w:val="001D6C1E"/>
    <w:rsid w:val="00243236"/>
    <w:rsid w:val="002516B6"/>
    <w:rsid w:val="002A52D4"/>
    <w:rsid w:val="00315D05"/>
    <w:rsid w:val="00421364"/>
    <w:rsid w:val="004434F4"/>
    <w:rsid w:val="00520E7A"/>
    <w:rsid w:val="0052355A"/>
    <w:rsid w:val="006879A7"/>
    <w:rsid w:val="006C5F58"/>
    <w:rsid w:val="00762E6F"/>
    <w:rsid w:val="007844E4"/>
    <w:rsid w:val="007E1EDF"/>
    <w:rsid w:val="008178C7"/>
    <w:rsid w:val="00846205"/>
    <w:rsid w:val="00861CF8"/>
    <w:rsid w:val="008A2D91"/>
    <w:rsid w:val="009265D0"/>
    <w:rsid w:val="00945E90"/>
    <w:rsid w:val="0095415D"/>
    <w:rsid w:val="009C6C75"/>
    <w:rsid w:val="00A91336"/>
    <w:rsid w:val="00BA7C94"/>
    <w:rsid w:val="00BF1F17"/>
    <w:rsid w:val="00C334CE"/>
    <w:rsid w:val="00C82BF0"/>
    <w:rsid w:val="00D940B6"/>
    <w:rsid w:val="00DE1278"/>
    <w:rsid w:val="00DF3F00"/>
    <w:rsid w:val="00E53E58"/>
    <w:rsid w:val="00E5799A"/>
    <w:rsid w:val="00E63329"/>
    <w:rsid w:val="00F3188D"/>
    <w:rsid w:val="00F7412B"/>
    <w:rsid w:val="00FA6AC5"/>
    <w:rsid w:val="00FB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F875"/>
  <w15:chartTrackingRefBased/>
  <w15:docId w15:val="{199AF701-68E9-424E-B858-90F73035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79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En-tteCar">
    <w:name w:val="En-tête Car"/>
    <w:basedOn w:val="Policepardfaut"/>
    <w:link w:val="En-tte"/>
    <w:rsid w:val="00E5799A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Pieddepage">
    <w:name w:val="footer"/>
    <w:basedOn w:val="Normal"/>
    <w:link w:val="PieddepageCar"/>
    <w:uiPriority w:val="99"/>
    <w:unhideWhenUsed/>
    <w:rsid w:val="0084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6205"/>
  </w:style>
  <w:style w:type="paragraph" w:styleId="NormalWeb">
    <w:name w:val="Normal (Web)"/>
    <w:basedOn w:val="Normal"/>
    <w:uiPriority w:val="99"/>
    <w:unhideWhenUsed/>
    <w:rsid w:val="001D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Feya DERVITSIOTIS | Institut français de Grèce</dc:creator>
  <cp:keywords/>
  <dc:description/>
  <cp:lastModifiedBy>Polina Mouratidou</cp:lastModifiedBy>
  <cp:revision>4</cp:revision>
  <dcterms:created xsi:type="dcterms:W3CDTF">2026-06-11T09:33:00Z</dcterms:created>
  <dcterms:modified xsi:type="dcterms:W3CDTF">2026-09-07T08:24:00Z</dcterms:modified>
</cp:coreProperties>
</file>